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26" w:rsidRPr="003C6126" w:rsidRDefault="00780140" w:rsidP="003C6126">
      <w:pPr>
        <w:tabs>
          <w:tab w:val="left" w:pos="0"/>
        </w:tabs>
        <w:jc w:val="both"/>
        <w:rPr>
          <w:rFonts w:eastAsia="Arial Unicode MS"/>
          <w:b/>
          <w:sz w:val="26"/>
          <w:szCs w:val="26"/>
          <w:u w:val="double"/>
          <w:lang w:val="pt-BR"/>
        </w:rPr>
      </w:pPr>
      <w:r>
        <w:rPr>
          <w:rFonts w:eastAsia="Arial Unicode MS"/>
          <w:b/>
          <w:sz w:val="26"/>
          <w:szCs w:val="26"/>
          <w:u w:val="double"/>
          <w:lang w:val="pt-BR"/>
        </w:rPr>
        <w:t>PORTARIA N.139</w:t>
      </w:r>
      <w:bookmarkStart w:id="0" w:name="_GoBack"/>
      <w:bookmarkEnd w:id="0"/>
      <w:r w:rsidR="003C6126">
        <w:rPr>
          <w:rFonts w:eastAsia="Arial Unicode MS"/>
          <w:b/>
          <w:sz w:val="26"/>
          <w:szCs w:val="26"/>
          <w:u w:val="double"/>
          <w:lang w:val="pt-BR"/>
        </w:rPr>
        <w:t>/2020, DE 26 DE JANEIRO DE 2021</w:t>
      </w:r>
      <w:r w:rsidR="003C6126" w:rsidRPr="003C6126">
        <w:rPr>
          <w:rFonts w:eastAsia="Arial Unicode MS"/>
          <w:b/>
          <w:sz w:val="26"/>
          <w:szCs w:val="26"/>
          <w:u w:val="double"/>
          <w:lang w:val="pt-BR"/>
        </w:rPr>
        <w:t>.</w:t>
      </w:r>
    </w:p>
    <w:p w:rsidR="003C6126" w:rsidRDefault="003C6126" w:rsidP="003C6126">
      <w:pPr>
        <w:ind w:left="5670"/>
        <w:jc w:val="both"/>
        <w:rPr>
          <w:rFonts w:eastAsia="Arial Unicode MS"/>
          <w:b/>
          <w:sz w:val="26"/>
          <w:szCs w:val="26"/>
          <w:lang w:val="pt-BR"/>
        </w:rPr>
      </w:pPr>
    </w:p>
    <w:p w:rsidR="003C6126" w:rsidRDefault="003C6126" w:rsidP="00780140">
      <w:pPr>
        <w:ind w:left="5103"/>
        <w:jc w:val="both"/>
        <w:rPr>
          <w:rFonts w:eastAsia="Arial Unicode MS"/>
          <w:b/>
          <w:sz w:val="26"/>
          <w:szCs w:val="26"/>
          <w:lang w:val="pt-BR"/>
        </w:rPr>
      </w:pPr>
      <w:proofErr w:type="gramStart"/>
      <w:r w:rsidRPr="003C6126">
        <w:rPr>
          <w:rFonts w:eastAsia="Arial Unicode MS"/>
          <w:b/>
          <w:sz w:val="26"/>
          <w:szCs w:val="26"/>
          <w:lang w:val="pt-BR"/>
        </w:rPr>
        <w:t xml:space="preserve">“EXONERA A PEDIDO </w:t>
      </w:r>
    </w:p>
    <w:p w:rsidR="003C6126" w:rsidRPr="003C6126" w:rsidRDefault="003C6126" w:rsidP="00780140">
      <w:pPr>
        <w:ind w:left="5103"/>
        <w:jc w:val="both"/>
        <w:rPr>
          <w:rFonts w:eastAsia="Arial Unicode MS"/>
          <w:b/>
          <w:sz w:val="26"/>
          <w:szCs w:val="26"/>
          <w:lang w:val="pt-BR"/>
        </w:rPr>
      </w:pPr>
      <w:r>
        <w:rPr>
          <w:rFonts w:eastAsia="Arial Unicode MS"/>
          <w:b/>
          <w:sz w:val="26"/>
          <w:szCs w:val="26"/>
          <w:lang w:val="pt-BR"/>
        </w:rPr>
        <w:t>A</w:t>
      </w:r>
      <w:r w:rsidRPr="003C6126">
        <w:rPr>
          <w:rFonts w:eastAsia="Arial Unicode MS"/>
          <w:b/>
          <w:sz w:val="26"/>
          <w:szCs w:val="26"/>
          <w:lang w:val="pt-BR"/>
        </w:rPr>
        <w:t xml:space="preserve"> SERVIDOR</w:t>
      </w:r>
      <w:r w:rsidR="00780140">
        <w:rPr>
          <w:rFonts w:eastAsia="Arial Unicode MS"/>
          <w:b/>
          <w:sz w:val="26"/>
          <w:szCs w:val="26"/>
          <w:lang w:val="pt-BR"/>
        </w:rPr>
        <w:t xml:space="preserve">A PÚBLICA </w:t>
      </w:r>
      <w:r>
        <w:rPr>
          <w:rFonts w:eastAsia="Arial Unicode MS"/>
          <w:b/>
          <w:sz w:val="26"/>
          <w:szCs w:val="26"/>
          <w:lang w:val="pt-BR"/>
        </w:rPr>
        <w:t>EFETIVA</w:t>
      </w:r>
      <w:r w:rsidRPr="003C6126">
        <w:rPr>
          <w:rFonts w:eastAsia="Arial Unicode MS"/>
          <w:b/>
          <w:sz w:val="26"/>
          <w:szCs w:val="26"/>
          <w:lang w:val="pt-BR"/>
        </w:rPr>
        <w:t xml:space="preserve"> MUNICIPAL, QUE MENCIONA E DÁ OUTRAS PROVIDÊNCIAS”</w:t>
      </w:r>
      <w:proofErr w:type="gramEnd"/>
      <w:r w:rsidRPr="003C6126">
        <w:rPr>
          <w:rFonts w:eastAsia="Arial Unicode MS"/>
          <w:b/>
          <w:sz w:val="26"/>
          <w:szCs w:val="26"/>
          <w:lang w:val="pt-BR"/>
        </w:rPr>
        <w:t>.</w:t>
      </w:r>
    </w:p>
    <w:p w:rsidR="003C6126" w:rsidRPr="003C6126" w:rsidRDefault="003C6126" w:rsidP="003C6126">
      <w:pPr>
        <w:spacing w:before="436"/>
        <w:ind w:firstLine="1701"/>
        <w:jc w:val="both"/>
        <w:textAlignment w:val="baseline"/>
        <w:rPr>
          <w:rFonts w:eastAsia="Tahoma"/>
          <w:color w:val="000000"/>
          <w:sz w:val="26"/>
          <w:szCs w:val="26"/>
          <w:lang w:val="pt-BR"/>
        </w:rPr>
      </w:pPr>
      <w:r w:rsidRPr="003C6126">
        <w:rPr>
          <w:rFonts w:eastAsia="Tahoma"/>
          <w:b/>
          <w:color w:val="000000"/>
          <w:sz w:val="26"/>
          <w:szCs w:val="26"/>
          <w:lang w:val="pt-BR"/>
        </w:rPr>
        <w:t>JOÃO CLEITON ARAÚJO DE MEDEIROS</w:t>
      </w:r>
      <w:r w:rsidRPr="003C6126">
        <w:rPr>
          <w:rFonts w:eastAsia="Tahoma"/>
          <w:color w:val="000000"/>
          <w:sz w:val="26"/>
          <w:szCs w:val="26"/>
          <w:lang w:val="pt-BR"/>
        </w:rPr>
        <w:t>, Prefeito Municipal de Canabrava do Norte, Estado de Mato Grosso, em conformidade com o art. 83º, II e III, da Lei Orgânica Municipal, no uso de suas atribuições legais,</w:t>
      </w:r>
    </w:p>
    <w:p w:rsidR="003C6126" w:rsidRPr="003C6126" w:rsidRDefault="003C6126" w:rsidP="003C6126">
      <w:pPr>
        <w:textAlignment w:val="baseline"/>
        <w:rPr>
          <w:rFonts w:eastAsia="Tahoma"/>
          <w:color w:val="000000"/>
          <w:sz w:val="26"/>
          <w:szCs w:val="26"/>
          <w:lang w:val="pt-BR"/>
        </w:rPr>
      </w:pPr>
    </w:p>
    <w:p w:rsidR="003C6126" w:rsidRPr="003C6126" w:rsidRDefault="003C6126" w:rsidP="003C6126">
      <w:pPr>
        <w:ind w:firstLine="1701"/>
        <w:textAlignment w:val="baseline"/>
        <w:rPr>
          <w:rFonts w:eastAsia="Tahoma"/>
          <w:b/>
          <w:color w:val="000000"/>
          <w:sz w:val="26"/>
          <w:szCs w:val="26"/>
          <w:lang w:val="pt-BR"/>
        </w:rPr>
      </w:pPr>
      <w:r w:rsidRPr="003C6126">
        <w:rPr>
          <w:rFonts w:eastAsia="Tahoma"/>
          <w:b/>
          <w:color w:val="000000"/>
          <w:sz w:val="26"/>
          <w:szCs w:val="26"/>
          <w:lang w:val="pt-BR"/>
        </w:rPr>
        <w:t>RESOLVE:</w:t>
      </w:r>
    </w:p>
    <w:p w:rsidR="003C6126" w:rsidRPr="003C6126" w:rsidRDefault="003C6126" w:rsidP="003C6126">
      <w:pPr>
        <w:ind w:firstLine="1701"/>
        <w:textAlignment w:val="baseline"/>
        <w:rPr>
          <w:rFonts w:eastAsia="Tahoma"/>
          <w:b/>
          <w:color w:val="000000"/>
          <w:sz w:val="26"/>
          <w:szCs w:val="26"/>
          <w:lang w:val="pt-BR"/>
        </w:rPr>
      </w:pPr>
    </w:p>
    <w:p w:rsidR="003C6126" w:rsidRPr="003C6126" w:rsidRDefault="00780140" w:rsidP="003C6126">
      <w:pPr>
        <w:tabs>
          <w:tab w:val="left" w:pos="0"/>
        </w:tabs>
        <w:ind w:firstLine="1701"/>
        <w:jc w:val="both"/>
        <w:rPr>
          <w:rFonts w:eastAsia="Arial Unicode MS"/>
          <w:sz w:val="26"/>
          <w:szCs w:val="26"/>
          <w:lang w:val="pt-BR"/>
        </w:rPr>
      </w:pPr>
      <w:r>
        <w:rPr>
          <w:rFonts w:eastAsia="Tahoma"/>
          <w:b/>
          <w:color w:val="000000"/>
          <w:sz w:val="26"/>
          <w:szCs w:val="26"/>
          <w:lang w:val="pt-BR"/>
        </w:rPr>
        <w:t xml:space="preserve">Art. 1º. EXONERAR, </w:t>
      </w:r>
      <w:r w:rsidRPr="00780140">
        <w:rPr>
          <w:rFonts w:eastAsia="Tahoma"/>
          <w:color w:val="000000"/>
          <w:sz w:val="26"/>
          <w:szCs w:val="26"/>
          <w:lang w:val="pt-BR"/>
        </w:rPr>
        <w:t>a</w:t>
      </w:r>
      <w:r>
        <w:rPr>
          <w:rFonts w:eastAsia="Tahoma"/>
          <w:color w:val="000000"/>
          <w:sz w:val="26"/>
          <w:szCs w:val="26"/>
          <w:lang w:val="pt-BR"/>
        </w:rPr>
        <w:t xml:space="preserve"> </w:t>
      </w:r>
      <w:r w:rsidR="003C6126" w:rsidRPr="00780140">
        <w:rPr>
          <w:rFonts w:eastAsia="Tahoma"/>
          <w:color w:val="000000"/>
          <w:sz w:val="26"/>
          <w:szCs w:val="26"/>
          <w:lang w:val="pt-BR"/>
        </w:rPr>
        <w:t>pedido</w:t>
      </w:r>
      <w:r>
        <w:rPr>
          <w:rFonts w:eastAsia="Tahoma"/>
          <w:color w:val="000000"/>
          <w:sz w:val="26"/>
          <w:szCs w:val="26"/>
          <w:lang w:val="pt-BR"/>
        </w:rPr>
        <w:t xml:space="preserve"> a</w:t>
      </w:r>
      <w:r w:rsidR="003C6126" w:rsidRPr="003C6126">
        <w:rPr>
          <w:color w:val="000000"/>
          <w:sz w:val="26"/>
          <w:szCs w:val="26"/>
          <w:shd w:val="clear" w:color="auto" w:fill="F2F2F2"/>
          <w:lang w:val="pt-BR"/>
        </w:rPr>
        <w:t xml:space="preserve"> servidor</w:t>
      </w:r>
      <w:r w:rsidR="004E1FB1">
        <w:rPr>
          <w:color w:val="000000"/>
          <w:sz w:val="26"/>
          <w:szCs w:val="26"/>
          <w:shd w:val="clear" w:color="auto" w:fill="F2F2F2"/>
          <w:lang w:val="pt-BR"/>
        </w:rPr>
        <w:t>a</w:t>
      </w:r>
      <w:r>
        <w:rPr>
          <w:color w:val="000000"/>
          <w:sz w:val="26"/>
          <w:szCs w:val="26"/>
          <w:shd w:val="clear" w:color="auto" w:fill="F2F2F2"/>
          <w:lang w:val="pt-BR"/>
        </w:rPr>
        <w:t xml:space="preserve"> pública</w:t>
      </w:r>
      <w:r w:rsidR="00EA1841">
        <w:rPr>
          <w:color w:val="000000"/>
          <w:sz w:val="26"/>
          <w:szCs w:val="26"/>
          <w:shd w:val="clear" w:color="auto" w:fill="F2F2F2"/>
          <w:lang w:val="pt-BR"/>
        </w:rPr>
        <w:t xml:space="preserve"> efetiva</w:t>
      </w:r>
      <w:r w:rsidR="003C6126" w:rsidRPr="003C6126">
        <w:rPr>
          <w:color w:val="000000"/>
          <w:sz w:val="26"/>
          <w:szCs w:val="26"/>
          <w:shd w:val="clear" w:color="auto" w:fill="F2F2F2"/>
          <w:lang w:val="pt-BR"/>
        </w:rPr>
        <w:t xml:space="preserve"> municipal Sr</w:t>
      </w:r>
      <w:r w:rsidR="004E1FB1">
        <w:rPr>
          <w:color w:val="000000"/>
          <w:sz w:val="26"/>
          <w:szCs w:val="26"/>
          <w:shd w:val="clear" w:color="auto" w:fill="F2F2F2"/>
          <w:lang w:val="pt-BR"/>
        </w:rPr>
        <w:t>a</w:t>
      </w:r>
      <w:r w:rsidR="003C6126" w:rsidRPr="003C6126">
        <w:rPr>
          <w:color w:val="000000"/>
          <w:sz w:val="26"/>
          <w:szCs w:val="26"/>
          <w:shd w:val="clear" w:color="auto" w:fill="F2F2F2"/>
          <w:lang w:val="pt-BR"/>
        </w:rPr>
        <w:t>.</w:t>
      </w:r>
      <w:r w:rsidR="003C6126">
        <w:rPr>
          <w:b/>
          <w:sz w:val="26"/>
          <w:szCs w:val="26"/>
          <w:lang w:val="pt-BR"/>
        </w:rPr>
        <w:t xml:space="preserve"> MARIA DINIZ DE JESUS PEREIRA</w:t>
      </w:r>
      <w:r w:rsidR="003C6126" w:rsidRPr="003C6126">
        <w:rPr>
          <w:b/>
          <w:sz w:val="26"/>
          <w:szCs w:val="26"/>
          <w:lang w:val="pt-BR"/>
        </w:rPr>
        <w:t xml:space="preserve">, </w:t>
      </w:r>
      <w:proofErr w:type="gramStart"/>
      <w:r w:rsidR="003C6126">
        <w:rPr>
          <w:sz w:val="26"/>
          <w:szCs w:val="26"/>
          <w:lang w:val="pt-BR"/>
        </w:rPr>
        <w:t>brasileira ,</w:t>
      </w:r>
      <w:proofErr w:type="gramEnd"/>
      <w:r w:rsidR="003C6126">
        <w:rPr>
          <w:sz w:val="26"/>
          <w:szCs w:val="26"/>
          <w:lang w:val="pt-BR"/>
        </w:rPr>
        <w:t xml:space="preserve"> casada</w:t>
      </w:r>
      <w:r w:rsidR="003C6126" w:rsidRPr="003C6126">
        <w:rPr>
          <w:sz w:val="26"/>
          <w:szCs w:val="26"/>
          <w:lang w:val="pt-BR"/>
        </w:rPr>
        <w:t>, portador</w:t>
      </w:r>
      <w:r w:rsidR="003C6126">
        <w:rPr>
          <w:sz w:val="26"/>
          <w:szCs w:val="26"/>
          <w:lang w:val="pt-BR"/>
        </w:rPr>
        <w:t>a</w:t>
      </w:r>
      <w:r w:rsidR="003C6126" w:rsidRPr="003C6126">
        <w:rPr>
          <w:sz w:val="26"/>
          <w:szCs w:val="26"/>
          <w:lang w:val="pt-BR"/>
        </w:rPr>
        <w:t xml:space="preserve"> da Carteira</w:t>
      </w:r>
      <w:r w:rsidR="003C6126">
        <w:rPr>
          <w:sz w:val="26"/>
          <w:szCs w:val="26"/>
          <w:lang w:val="pt-BR"/>
        </w:rPr>
        <w:t xml:space="preserve"> de Identidade – CI/RG n. 4443533</w:t>
      </w:r>
      <w:r w:rsidR="003C6126" w:rsidRPr="003C6126">
        <w:rPr>
          <w:sz w:val="26"/>
          <w:szCs w:val="26"/>
          <w:lang w:val="pt-BR"/>
        </w:rPr>
        <w:t>, emitido por SSP/MT, inscrito no Cadastro de Pessoas Físicas do Ministério da Fa</w:t>
      </w:r>
      <w:r w:rsidR="003C6126">
        <w:rPr>
          <w:sz w:val="26"/>
          <w:szCs w:val="26"/>
          <w:lang w:val="pt-BR"/>
        </w:rPr>
        <w:t>zenda – CPF/MF n. 005.958.141-74</w:t>
      </w:r>
      <w:r w:rsidR="003C6126" w:rsidRPr="003C6126">
        <w:rPr>
          <w:sz w:val="26"/>
          <w:szCs w:val="26"/>
          <w:lang w:val="pt-BR"/>
        </w:rPr>
        <w:t xml:space="preserve">, </w:t>
      </w:r>
      <w:r w:rsidR="003C6126" w:rsidRPr="003C6126">
        <w:rPr>
          <w:rFonts w:eastAsia="Calibri"/>
          <w:sz w:val="26"/>
          <w:szCs w:val="26"/>
          <w:lang w:val="pt-BR"/>
        </w:rPr>
        <w:t xml:space="preserve">do cargo de </w:t>
      </w:r>
      <w:r w:rsidR="003C6126">
        <w:rPr>
          <w:b/>
          <w:sz w:val="26"/>
          <w:szCs w:val="26"/>
          <w:lang w:val="pt-BR"/>
        </w:rPr>
        <w:t>PROFESSORA</w:t>
      </w:r>
      <w:r w:rsidR="003C6126" w:rsidRPr="003C6126">
        <w:rPr>
          <w:b/>
          <w:sz w:val="26"/>
          <w:szCs w:val="26"/>
          <w:lang w:val="pt-BR"/>
        </w:rPr>
        <w:t>,</w:t>
      </w:r>
      <w:r w:rsidR="003C6126" w:rsidRPr="003C6126">
        <w:rPr>
          <w:sz w:val="26"/>
          <w:szCs w:val="26"/>
          <w:lang w:val="pt-BR"/>
        </w:rPr>
        <w:t xml:space="preserve"> deste município</w:t>
      </w:r>
      <w:r w:rsidR="003C6126" w:rsidRPr="003C6126">
        <w:rPr>
          <w:rFonts w:eastAsia="Arial Unicode MS"/>
          <w:sz w:val="26"/>
          <w:szCs w:val="26"/>
          <w:lang w:val="pt-BR"/>
        </w:rPr>
        <w:t>.</w:t>
      </w:r>
    </w:p>
    <w:p w:rsidR="003C6126" w:rsidRDefault="003C6126" w:rsidP="003C6126">
      <w:pPr>
        <w:tabs>
          <w:tab w:val="left" w:pos="0"/>
        </w:tabs>
        <w:ind w:firstLine="1701"/>
        <w:jc w:val="both"/>
        <w:rPr>
          <w:rFonts w:eastAsia="Tahoma"/>
          <w:b/>
          <w:color w:val="000000"/>
          <w:sz w:val="26"/>
          <w:szCs w:val="26"/>
          <w:lang w:val="pt-BR"/>
        </w:rPr>
      </w:pPr>
    </w:p>
    <w:p w:rsidR="003C6126" w:rsidRPr="003C6126" w:rsidRDefault="003C6126" w:rsidP="003C6126">
      <w:pPr>
        <w:tabs>
          <w:tab w:val="left" w:pos="0"/>
        </w:tabs>
        <w:ind w:firstLine="1701"/>
        <w:jc w:val="both"/>
        <w:rPr>
          <w:rFonts w:eastAsia="Tahoma"/>
          <w:color w:val="000000"/>
          <w:sz w:val="26"/>
          <w:szCs w:val="26"/>
          <w:lang w:val="pt-BR"/>
        </w:rPr>
      </w:pPr>
      <w:r w:rsidRPr="003C6126">
        <w:rPr>
          <w:rFonts w:eastAsia="Tahoma"/>
          <w:b/>
          <w:color w:val="000000"/>
          <w:sz w:val="26"/>
          <w:szCs w:val="26"/>
          <w:lang w:val="pt-BR"/>
        </w:rPr>
        <w:t>Art. 2°.</w:t>
      </w:r>
      <w:r w:rsidRPr="003C6126">
        <w:rPr>
          <w:rFonts w:eastAsia="Tahoma"/>
          <w:color w:val="000000"/>
          <w:sz w:val="26"/>
          <w:szCs w:val="26"/>
          <w:lang w:val="pt-BR"/>
        </w:rPr>
        <w:t xml:space="preserve"> </w:t>
      </w:r>
      <w:r w:rsidRPr="003C6126">
        <w:rPr>
          <w:rFonts w:eastAsia="Calibri"/>
          <w:color w:val="000000"/>
          <w:sz w:val="26"/>
          <w:szCs w:val="26"/>
          <w:lang w:val="pt-BR"/>
        </w:rPr>
        <w:t>Esta portaria entrará em vigor na data de sua publicação e revogando-se as disposições em contrário</w:t>
      </w:r>
      <w:r w:rsidRPr="003C6126">
        <w:rPr>
          <w:rFonts w:eastAsia="Tahoma"/>
          <w:color w:val="000000"/>
          <w:sz w:val="26"/>
          <w:szCs w:val="26"/>
          <w:lang w:val="pt-BR"/>
        </w:rPr>
        <w:t>.</w:t>
      </w:r>
    </w:p>
    <w:p w:rsidR="003C6126" w:rsidRPr="003C6126" w:rsidRDefault="003C6126" w:rsidP="003C6126">
      <w:pPr>
        <w:tabs>
          <w:tab w:val="left" w:pos="0"/>
        </w:tabs>
        <w:ind w:firstLine="1701"/>
        <w:jc w:val="both"/>
        <w:rPr>
          <w:rFonts w:eastAsia="Tahoma"/>
          <w:color w:val="000000"/>
          <w:sz w:val="26"/>
          <w:szCs w:val="26"/>
          <w:lang w:val="pt-BR"/>
        </w:rPr>
      </w:pPr>
    </w:p>
    <w:p w:rsidR="003C6126" w:rsidRDefault="003C6126" w:rsidP="003C6126">
      <w:pPr>
        <w:tabs>
          <w:tab w:val="left" w:pos="0"/>
        </w:tabs>
        <w:ind w:firstLine="1701"/>
        <w:jc w:val="both"/>
        <w:rPr>
          <w:b/>
          <w:sz w:val="26"/>
          <w:szCs w:val="26"/>
          <w:lang w:val="pt-BR" w:eastAsia="pt-BR"/>
        </w:rPr>
      </w:pPr>
    </w:p>
    <w:p w:rsidR="003C6126" w:rsidRPr="003C6126" w:rsidRDefault="003C6126" w:rsidP="003C6126">
      <w:pPr>
        <w:tabs>
          <w:tab w:val="left" w:pos="0"/>
        </w:tabs>
        <w:ind w:firstLine="1701"/>
        <w:jc w:val="both"/>
        <w:rPr>
          <w:rFonts w:eastAsiaTheme="minorHAnsi"/>
          <w:b/>
          <w:sz w:val="26"/>
          <w:szCs w:val="26"/>
          <w:lang w:val="pt-BR" w:eastAsia="pt-BR"/>
        </w:rPr>
      </w:pPr>
      <w:r w:rsidRPr="003C6126">
        <w:rPr>
          <w:b/>
          <w:sz w:val="26"/>
          <w:szCs w:val="26"/>
          <w:lang w:val="pt-BR" w:eastAsia="pt-BR"/>
        </w:rPr>
        <w:t>Registra-se,</w:t>
      </w:r>
    </w:p>
    <w:p w:rsidR="003C6126" w:rsidRPr="003C6126" w:rsidRDefault="003C6126" w:rsidP="003C6126">
      <w:pPr>
        <w:ind w:left="1701"/>
        <w:jc w:val="both"/>
        <w:rPr>
          <w:b/>
          <w:sz w:val="26"/>
          <w:szCs w:val="26"/>
          <w:lang w:val="pt-BR" w:eastAsia="pt-BR"/>
        </w:rPr>
      </w:pPr>
      <w:r w:rsidRPr="003C6126">
        <w:rPr>
          <w:b/>
          <w:sz w:val="26"/>
          <w:szCs w:val="26"/>
          <w:lang w:val="pt-BR" w:eastAsia="pt-BR"/>
        </w:rPr>
        <w:t>Publique-se,</w:t>
      </w:r>
    </w:p>
    <w:p w:rsidR="003C6126" w:rsidRPr="003C6126" w:rsidRDefault="003C6126" w:rsidP="003C6126">
      <w:pPr>
        <w:ind w:left="1701"/>
        <w:jc w:val="both"/>
        <w:rPr>
          <w:sz w:val="26"/>
          <w:szCs w:val="26"/>
          <w:lang w:val="pt-BR" w:eastAsia="pt-BR"/>
        </w:rPr>
      </w:pPr>
      <w:r w:rsidRPr="003C6126">
        <w:rPr>
          <w:b/>
          <w:sz w:val="26"/>
          <w:szCs w:val="26"/>
          <w:lang w:val="pt-BR" w:eastAsia="pt-BR"/>
        </w:rPr>
        <w:t>Cumpra-se.</w:t>
      </w:r>
      <w:r w:rsidRPr="003C6126">
        <w:rPr>
          <w:sz w:val="26"/>
          <w:szCs w:val="26"/>
          <w:lang w:val="pt-BR" w:eastAsia="pt-BR"/>
        </w:rPr>
        <w:t> </w:t>
      </w:r>
    </w:p>
    <w:p w:rsidR="003C6126" w:rsidRPr="003C6126" w:rsidRDefault="003C6126" w:rsidP="003C6126">
      <w:pPr>
        <w:jc w:val="both"/>
        <w:rPr>
          <w:sz w:val="26"/>
          <w:szCs w:val="26"/>
          <w:lang w:val="pt-BR" w:eastAsia="pt-BR"/>
        </w:rPr>
      </w:pPr>
    </w:p>
    <w:p w:rsidR="003C6126" w:rsidRPr="003C6126" w:rsidRDefault="003C6126" w:rsidP="003C6126">
      <w:pPr>
        <w:autoSpaceDE w:val="0"/>
        <w:autoSpaceDN w:val="0"/>
        <w:adjustRightInd w:val="0"/>
        <w:jc w:val="both"/>
        <w:rPr>
          <w:b/>
          <w:sz w:val="26"/>
          <w:szCs w:val="26"/>
          <w:lang w:val="pt-BR"/>
        </w:rPr>
      </w:pPr>
    </w:p>
    <w:p w:rsidR="003C6126" w:rsidRPr="003C6126" w:rsidRDefault="003C6126" w:rsidP="003C6126">
      <w:pPr>
        <w:autoSpaceDE w:val="0"/>
        <w:autoSpaceDN w:val="0"/>
        <w:adjustRightInd w:val="0"/>
        <w:jc w:val="right"/>
        <w:rPr>
          <w:sz w:val="26"/>
          <w:szCs w:val="26"/>
          <w:lang w:val="pt-BR"/>
        </w:rPr>
      </w:pPr>
      <w:r>
        <w:rPr>
          <w:color w:val="333333"/>
          <w:sz w:val="26"/>
          <w:szCs w:val="26"/>
          <w:shd w:val="clear" w:color="auto" w:fill="FFFFFF"/>
          <w:lang w:val="pt-BR"/>
        </w:rPr>
        <w:t>Canabrava do Norte - MT, em 26 de janeiro de 2021</w:t>
      </w:r>
      <w:r w:rsidRPr="003C6126">
        <w:rPr>
          <w:color w:val="333333"/>
          <w:sz w:val="26"/>
          <w:szCs w:val="26"/>
          <w:shd w:val="clear" w:color="auto" w:fill="FFFFFF"/>
          <w:lang w:val="pt-BR"/>
        </w:rPr>
        <w:t>.</w:t>
      </w:r>
    </w:p>
    <w:p w:rsidR="003C6126" w:rsidRPr="003C6126" w:rsidRDefault="003C6126" w:rsidP="003C6126">
      <w:pPr>
        <w:autoSpaceDE w:val="0"/>
        <w:autoSpaceDN w:val="0"/>
        <w:adjustRightInd w:val="0"/>
        <w:jc w:val="right"/>
        <w:rPr>
          <w:sz w:val="26"/>
          <w:szCs w:val="26"/>
          <w:lang w:val="pt-BR"/>
        </w:rPr>
      </w:pPr>
    </w:p>
    <w:p w:rsidR="003C6126" w:rsidRPr="003C6126" w:rsidRDefault="003C6126" w:rsidP="003C6126">
      <w:pPr>
        <w:autoSpaceDE w:val="0"/>
        <w:autoSpaceDN w:val="0"/>
        <w:adjustRightInd w:val="0"/>
        <w:jc w:val="right"/>
        <w:rPr>
          <w:sz w:val="26"/>
          <w:szCs w:val="26"/>
          <w:lang w:val="pt-BR"/>
        </w:rPr>
      </w:pPr>
    </w:p>
    <w:p w:rsidR="003C6126" w:rsidRPr="003C6126" w:rsidRDefault="003C6126" w:rsidP="003C6126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:rsidR="003C6126" w:rsidRDefault="003C6126" w:rsidP="003C6126">
      <w:pPr>
        <w:autoSpaceDE w:val="0"/>
        <w:autoSpaceDN w:val="0"/>
        <w:adjustRightInd w:val="0"/>
        <w:jc w:val="center"/>
        <w:rPr>
          <w:b/>
          <w:sz w:val="26"/>
          <w:szCs w:val="26"/>
          <w:lang w:val="pt-BR"/>
        </w:rPr>
      </w:pPr>
    </w:p>
    <w:p w:rsidR="003C6126" w:rsidRDefault="003C6126" w:rsidP="003C6126">
      <w:pPr>
        <w:autoSpaceDE w:val="0"/>
        <w:autoSpaceDN w:val="0"/>
        <w:adjustRightInd w:val="0"/>
        <w:jc w:val="center"/>
        <w:rPr>
          <w:b/>
          <w:sz w:val="26"/>
          <w:szCs w:val="26"/>
          <w:lang w:val="pt-BR"/>
        </w:rPr>
      </w:pPr>
    </w:p>
    <w:p w:rsidR="003C6126" w:rsidRDefault="003C6126" w:rsidP="003C6126">
      <w:pPr>
        <w:autoSpaceDE w:val="0"/>
        <w:autoSpaceDN w:val="0"/>
        <w:adjustRightInd w:val="0"/>
        <w:jc w:val="center"/>
        <w:rPr>
          <w:b/>
          <w:sz w:val="26"/>
          <w:szCs w:val="26"/>
          <w:lang w:val="pt-BR"/>
        </w:rPr>
      </w:pPr>
    </w:p>
    <w:p w:rsidR="003C6126" w:rsidRPr="003C6126" w:rsidRDefault="003C6126" w:rsidP="003C6126">
      <w:pPr>
        <w:autoSpaceDE w:val="0"/>
        <w:autoSpaceDN w:val="0"/>
        <w:adjustRightInd w:val="0"/>
        <w:jc w:val="center"/>
        <w:rPr>
          <w:b/>
          <w:sz w:val="26"/>
          <w:szCs w:val="26"/>
          <w:lang w:val="pt-BR"/>
        </w:rPr>
      </w:pPr>
      <w:r w:rsidRPr="003C6126">
        <w:rPr>
          <w:b/>
          <w:sz w:val="26"/>
          <w:szCs w:val="26"/>
          <w:lang w:val="pt-BR"/>
        </w:rPr>
        <w:t>_________________________________</w:t>
      </w:r>
    </w:p>
    <w:p w:rsidR="003C6126" w:rsidRPr="003C6126" w:rsidRDefault="003C6126" w:rsidP="003C6126">
      <w:pPr>
        <w:autoSpaceDE w:val="0"/>
        <w:autoSpaceDN w:val="0"/>
        <w:adjustRightInd w:val="0"/>
        <w:jc w:val="center"/>
        <w:rPr>
          <w:b/>
          <w:sz w:val="26"/>
          <w:szCs w:val="26"/>
          <w:lang w:val="pt-BR"/>
        </w:rPr>
      </w:pPr>
      <w:r w:rsidRPr="003C6126">
        <w:rPr>
          <w:b/>
          <w:sz w:val="26"/>
          <w:szCs w:val="26"/>
          <w:lang w:val="pt-BR"/>
        </w:rPr>
        <w:t>JOÃO CLEITON ARAÚJO DE MEDEIROS</w:t>
      </w:r>
    </w:p>
    <w:p w:rsidR="003C6126" w:rsidRPr="003C6126" w:rsidRDefault="003C6126" w:rsidP="003C6126">
      <w:pPr>
        <w:autoSpaceDE w:val="0"/>
        <w:autoSpaceDN w:val="0"/>
        <w:adjustRightInd w:val="0"/>
        <w:jc w:val="center"/>
        <w:rPr>
          <w:sz w:val="26"/>
          <w:szCs w:val="26"/>
          <w:lang w:val="pt-BR"/>
        </w:rPr>
      </w:pPr>
      <w:r w:rsidRPr="003C6126">
        <w:rPr>
          <w:sz w:val="26"/>
          <w:szCs w:val="26"/>
          <w:lang w:val="pt-BR"/>
        </w:rPr>
        <w:t>Prefeito Municipal</w:t>
      </w:r>
    </w:p>
    <w:p w:rsidR="00A51B61" w:rsidRPr="00107491" w:rsidRDefault="00A51B61" w:rsidP="00AE1981">
      <w:pPr>
        <w:ind w:left="-567" w:right="-568"/>
        <w:jc w:val="center"/>
        <w:rPr>
          <w:sz w:val="25"/>
          <w:szCs w:val="25"/>
          <w:lang w:val="pt-BR"/>
        </w:rPr>
      </w:pPr>
    </w:p>
    <w:sectPr w:rsidR="00A51B61" w:rsidRPr="00107491" w:rsidSect="00BF49A2">
      <w:headerReference w:type="default" r:id="rId7"/>
      <w:footerReference w:type="default" r:id="rId8"/>
      <w:pgSz w:w="11906" w:h="16838"/>
      <w:pgMar w:top="1843" w:right="1701" w:bottom="1701" w:left="1701" w:header="426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59" w:rsidRDefault="00820B59" w:rsidP="00744E18">
      <w:r>
        <w:separator/>
      </w:r>
    </w:p>
  </w:endnote>
  <w:endnote w:type="continuationSeparator" w:id="0">
    <w:p w:rsidR="00820B59" w:rsidRDefault="00820B59" w:rsidP="0074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18" w:rsidRDefault="00744E18" w:rsidP="00A51B61">
    <w:pPr>
      <w:pStyle w:val="Rodap"/>
      <w:tabs>
        <w:tab w:val="clear" w:pos="8504"/>
        <w:tab w:val="left" w:pos="5130"/>
      </w:tabs>
      <w:ind w:left="-1008"/>
    </w:pPr>
    <w:r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1312" behindDoc="0" locked="0" layoutInCell="1" allowOverlap="1" wp14:anchorId="0B2098EF" wp14:editId="7C97CC7B">
          <wp:simplePos x="0" y="0"/>
          <wp:positionH relativeFrom="column">
            <wp:posOffset>5856383</wp:posOffset>
          </wp:positionH>
          <wp:positionV relativeFrom="paragraph">
            <wp:posOffset>-2250374</wp:posOffset>
          </wp:positionV>
          <wp:extent cx="176400" cy="2073600"/>
          <wp:effectExtent l="0" t="0" r="0" b="3175"/>
          <wp:wrapNone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" cy="20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  <w:lang w:eastAsia="pt-BR"/>
      </w:rPr>
      <w:drawing>
        <wp:inline distT="0" distB="0" distL="0" distR="0">
          <wp:extent cx="6726525" cy="790984"/>
          <wp:effectExtent l="0" t="0" r="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 gabin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2858" cy="8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59" w:rsidRDefault="00820B59" w:rsidP="00744E18">
      <w:r>
        <w:separator/>
      </w:r>
    </w:p>
  </w:footnote>
  <w:footnote w:type="continuationSeparator" w:id="0">
    <w:p w:rsidR="00820B59" w:rsidRDefault="00820B59" w:rsidP="0074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18" w:rsidRDefault="00744E18" w:rsidP="00BF49A2">
    <w:pPr>
      <w:pStyle w:val="Cabealho"/>
      <w:ind w:left="-709"/>
    </w:pPr>
    <w:r>
      <w:rPr>
        <w:noProof/>
        <w:lang w:eastAsia="pt-BR"/>
      </w:rPr>
      <w:drawing>
        <wp:inline distT="0" distB="0" distL="0" distR="0">
          <wp:extent cx="6327873" cy="853489"/>
          <wp:effectExtent l="0" t="0" r="0" b="381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o gabin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207" cy="873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18"/>
    <w:rsid w:val="000315B4"/>
    <w:rsid w:val="00050795"/>
    <w:rsid w:val="000A4A99"/>
    <w:rsid w:val="000B3A26"/>
    <w:rsid w:val="001006AE"/>
    <w:rsid w:val="00103438"/>
    <w:rsid w:val="00107491"/>
    <w:rsid w:val="00211E5E"/>
    <w:rsid w:val="00312C94"/>
    <w:rsid w:val="003747F4"/>
    <w:rsid w:val="003C6126"/>
    <w:rsid w:val="00425E25"/>
    <w:rsid w:val="004701F4"/>
    <w:rsid w:val="004E1FB1"/>
    <w:rsid w:val="005C13D9"/>
    <w:rsid w:val="005D2199"/>
    <w:rsid w:val="005F1B8C"/>
    <w:rsid w:val="006B4A63"/>
    <w:rsid w:val="006F1CDE"/>
    <w:rsid w:val="00714CD1"/>
    <w:rsid w:val="00744E18"/>
    <w:rsid w:val="00780140"/>
    <w:rsid w:val="00820B59"/>
    <w:rsid w:val="00855CC8"/>
    <w:rsid w:val="00973D64"/>
    <w:rsid w:val="009B66E8"/>
    <w:rsid w:val="00A51B61"/>
    <w:rsid w:val="00AE1981"/>
    <w:rsid w:val="00B03768"/>
    <w:rsid w:val="00B21A8E"/>
    <w:rsid w:val="00BD49DE"/>
    <w:rsid w:val="00BE211B"/>
    <w:rsid w:val="00BF49A2"/>
    <w:rsid w:val="00C15BB7"/>
    <w:rsid w:val="00C922BA"/>
    <w:rsid w:val="00CB128B"/>
    <w:rsid w:val="00D05DA7"/>
    <w:rsid w:val="00D663E9"/>
    <w:rsid w:val="00E016DF"/>
    <w:rsid w:val="00E226E1"/>
    <w:rsid w:val="00E533EF"/>
    <w:rsid w:val="00EA1841"/>
    <w:rsid w:val="00F27D79"/>
    <w:rsid w:val="00F74841"/>
    <w:rsid w:val="00F76CAF"/>
    <w:rsid w:val="00F83BAF"/>
    <w:rsid w:val="00F9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A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8">
    <w:name w:val="heading 8"/>
    <w:basedOn w:val="Normal"/>
    <w:next w:val="Normal"/>
    <w:link w:val="Ttulo8Char"/>
    <w:qFormat/>
    <w:rsid w:val="00BF49A2"/>
    <w:pPr>
      <w:keepNext/>
      <w:jc w:val="center"/>
      <w:outlineLvl w:val="7"/>
    </w:pPr>
    <w:rPr>
      <w:rFonts w:ascii="Arial" w:eastAsia="Times New Roman" w:hAnsi="Arial"/>
      <w:b/>
      <w:caps/>
      <w:sz w:val="1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44E18"/>
  </w:style>
  <w:style w:type="paragraph" w:styleId="Rodap">
    <w:name w:val="footer"/>
    <w:basedOn w:val="Normal"/>
    <w:link w:val="Rodap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44E18"/>
  </w:style>
  <w:style w:type="character" w:customStyle="1" w:styleId="Ttulo8Char">
    <w:name w:val="Título 8 Char"/>
    <w:basedOn w:val="Fontepargpadro"/>
    <w:link w:val="Ttulo8"/>
    <w:rsid w:val="00BF49A2"/>
    <w:rPr>
      <w:rFonts w:ascii="Arial" w:eastAsia="Times New Roman" w:hAnsi="Arial" w:cs="Times New Roman"/>
      <w:b/>
      <w:caps/>
      <w:sz w:val="18"/>
      <w:szCs w:val="20"/>
      <w:lang w:eastAsia="pt-BR"/>
    </w:rPr>
  </w:style>
  <w:style w:type="table" w:styleId="Tabelacomgrade">
    <w:name w:val="Table Grid"/>
    <w:basedOn w:val="Tabelanormal"/>
    <w:rsid w:val="00BF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F49A2"/>
    <w:pPr>
      <w:spacing w:after="0" w:line="240" w:lineRule="auto"/>
    </w:pPr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nhideWhenUsed/>
    <w:rsid w:val="00BF49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9A2"/>
    <w:rPr>
      <w:rFonts w:ascii="Times New Roman" w:eastAsia="PMingLiU" w:hAnsi="Times New Roman" w:cs="Times New Roman"/>
      <w:lang w:val="en-US"/>
    </w:rPr>
  </w:style>
  <w:style w:type="character" w:styleId="Hyperlink">
    <w:name w:val="Hyperlink"/>
    <w:uiPriority w:val="99"/>
    <w:rsid w:val="00BF49A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38"/>
    <w:rPr>
      <w:rFonts w:ascii="Tahoma" w:eastAsia="PMingLiU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A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8">
    <w:name w:val="heading 8"/>
    <w:basedOn w:val="Normal"/>
    <w:next w:val="Normal"/>
    <w:link w:val="Ttulo8Char"/>
    <w:qFormat/>
    <w:rsid w:val="00BF49A2"/>
    <w:pPr>
      <w:keepNext/>
      <w:jc w:val="center"/>
      <w:outlineLvl w:val="7"/>
    </w:pPr>
    <w:rPr>
      <w:rFonts w:ascii="Arial" w:eastAsia="Times New Roman" w:hAnsi="Arial"/>
      <w:b/>
      <w:caps/>
      <w:sz w:val="1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44E18"/>
  </w:style>
  <w:style w:type="paragraph" w:styleId="Rodap">
    <w:name w:val="footer"/>
    <w:basedOn w:val="Normal"/>
    <w:link w:val="RodapChar"/>
    <w:uiPriority w:val="99"/>
    <w:unhideWhenUsed/>
    <w:rsid w:val="00744E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44E18"/>
  </w:style>
  <w:style w:type="character" w:customStyle="1" w:styleId="Ttulo8Char">
    <w:name w:val="Título 8 Char"/>
    <w:basedOn w:val="Fontepargpadro"/>
    <w:link w:val="Ttulo8"/>
    <w:rsid w:val="00BF49A2"/>
    <w:rPr>
      <w:rFonts w:ascii="Arial" w:eastAsia="Times New Roman" w:hAnsi="Arial" w:cs="Times New Roman"/>
      <w:b/>
      <w:caps/>
      <w:sz w:val="18"/>
      <w:szCs w:val="20"/>
      <w:lang w:eastAsia="pt-BR"/>
    </w:rPr>
  </w:style>
  <w:style w:type="table" w:styleId="Tabelacomgrade">
    <w:name w:val="Table Grid"/>
    <w:basedOn w:val="Tabelanormal"/>
    <w:rsid w:val="00BF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F49A2"/>
    <w:pPr>
      <w:spacing w:after="0" w:line="240" w:lineRule="auto"/>
    </w:pPr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nhideWhenUsed/>
    <w:rsid w:val="00BF49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9A2"/>
    <w:rPr>
      <w:rFonts w:ascii="Times New Roman" w:eastAsia="PMingLiU" w:hAnsi="Times New Roman" w:cs="Times New Roman"/>
      <w:lang w:val="en-US"/>
    </w:rPr>
  </w:style>
  <w:style w:type="character" w:styleId="Hyperlink">
    <w:name w:val="Hyperlink"/>
    <w:uiPriority w:val="99"/>
    <w:rsid w:val="00BF49A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38"/>
    <w:rPr>
      <w:rFonts w:ascii="Tahoma" w:eastAsia="PMingLiU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GABINETE</cp:lastModifiedBy>
  <cp:revision>16</cp:revision>
  <cp:lastPrinted>2021-01-26T19:59:00Z</cp:lastPrinted>
  <dcterms:created xsi:type="dcterms:W3CDTF">2020-12-31T22:05:00Z</dcterms:created>
  <dcterms:modified xsi:type="dcterms:W3CDTF">2021-01-26T20:34:00Z</dcterms:modified>
</cp:coreProperties>
</file>